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D2A1" w14:textId="5B19E56B" w:rsidR="000F6690" w:rsidRDefault="00674547" w:rsidP="00674547">
      <w:pPr>
        <w:ind w:right="-720"/>
        <w:jc w:val="right"/>
      </w:pPr>
      <w:r w:rsidRPr="00674547">
        <w:rPr>
          <w:noProof/>
        </w:rPr>
        <w:drawing>
          <wp:inline distT="0" distB="0" distL="0" distR="0" wp14:anchorId="1E09189B" wp14:editId="4215F692">
            <wp:extent cx="1650571" cy="16478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55330" cy="1652576"/>
                    </a:xfrm>
                    <a:prstGeom prst="rect">
                      <a:avLst/>
                    </a:prstGeom>
                  </pic:spPr>
                </pic:pic>
              </a:graphicData>
            </a:graphic>
          </wp:inline>
        </w:drawing>
      </w:r>
    </w:p>
    <w:p w14:paraId="33F5EBC5" w14:textId="7827B170" w:rsidR="000F6690" w:rsidRPr="00674547" w:rsidRDefault="000F6690" w:rsidP="000F6690">
      <w:pPr>
        <w:spacing w:line="240" w:lineRule="auto"/>
        <w:contextualSpacing/>
        <w:rPr>
          <w:b/>
          <w:bCs/>
          <w:sz w:val="56"/>
          <w:szCs w:val="56"/>
        </w:rPr>
      </w:pPr>
      <w:r w:rsidRPr="00674547">
        <w:rPr>
          <w:b/>
          <w:bCs/>
          <w:sz w:val="56"/>
          <w:szCs w:val="56"/>
        </w:rPr>
        <w:t>City Manager</w:t>
      </w:r>
      <w:r w:rsidR="00674547" w:rsidRPr="00674547">
        <w:rPr>
          <w:b/>
          <w:bCs/>
          <w:sz w:val="56"/>
          <w:szCs w:val="56"/>
        </w:rPr>
        <w:t>’s</w:t>
      </w:r>
      <w:r w:rsidRPr="00674547">
        <w:rPr>
          <w:b/>
          <w:bCs/>
          <w:sz w:val="56"/>
          <w:szCs w:val="56"/>
        </w:rPr>
        <w:t xml:space="preserve"> Report</w:t>
      </w:r>
    </w:p>
    <w:p w14:paraId="22F84643" w14:textId="5E2F7F79" w:rsidR="00674547" w:rsidRDefault="00674547" w:rsidP="00674547">
      <w:pPr>
        <w:spacing w:line="240" w:lineRule="auto"/>
        <w:ind w:left="2880" w:firstLine="720"/>
        <w:contextualSpacing/>
        <w:rPr>
          <w:sz w:val="28"/>
          <w:szCs w:val="28"/>
        </w:rPr>
      </w:pPr>
      <w:r>
        <w:rPr>
          <w:noProof/>
          <w:sz w:val="28"/>
          <w:szCs w:val="28"/>
        </w:rPr>
        <mc:AlternateContent>
          <mc:Choice Requires="wps">
            <w:drawing>
              <wp:anchor distT="0" distB="0" distL="114300" distR="114300" simplePos="0" relativeHeight="251659264" behindDoc="0" locked="0" layoutInCell="1" allowOverlap="1" wp14:anchorId="5F3A2982" wp14:editId="69863C1E">
                <wp:simplePos x="0" y="0"/>
                <wp:positionH relativeFrom="column">
                  <wp:posOffset>-9525</wp:posOffset>
                </wp:positionH>
                <wp:positionV relativeFrom="paragraph">
                  <wp:posOffset>98425</wp:posOffset>
                </wp:positionV>
                <wp:extent cx="338137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3813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4C6D811"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7.75pt" to="265.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" strokecolor="#4472c4 [3204]" strokeweight=".5pt">
                <v:stroke joinstyle="miter"/>
              </v:line>
            </w:pict>
          </mc:Fallback>
        </mc:AlternateContent>
      </w:r>
    </w:p>
    <w:p w14:paraId="723F482A" w14:textId="16B0E8F0" w:rsidR="000F6690" w:rsidRPr="00674547" w:rsidRDefault="00057F02" w:rsidP="00674547">
      <w:pPr>
        <w:spacing w:line="240" w:lineRule="auto"/>
        <w:contextualSpacing/>
        <w:rPr>
          <w:sz w:val="24"/>
          <w:szCs w:val="24"/>
        </w:rPr>
      </w:pPr>
      <w:r>
        <w:rPr>
          <w:sz w:val="24"/>
          <w:szCs w:val="24"/>
        </w:rPr>
        <w:t>September 5</w:t>
      </w:r>
      <w:r w:rsidR="000F6690" w:rsidRPr="00674547">
        <w:rPr>
          <w:sz w:val="24"/>
          <w:szCs w:val="24"/>
        </w:rPr>
        <w:t>, 202</w:t>
      </w:r>
      <w:r w:rsidR="000C41D5" w:rsidRPr="00674547">
        <w:rPr>
          <w:sz w:val="24"/>
          <w:szCs w:val="24"/>
        </w:rPr>
        <w:t>3</w:t>
      </w:r>
    </w:p>
    <w:p w14:paraId="092EB7B4" w14:textId="2B3A16E6" w:rsidR="00836896" w:rsidRPr="005D7429" w:rsidRDefault="00836896" w:rsidP="005D7429">
      <w:pPr>
        <w:tabs>
          <w:tab w:val="left" w:pos="360"/>
        </w:tabs>
        <w:rPr>
          <w:b/>
          <w:bCs/>
          <w:sz w:val="28"/>
          <w:szCs w:val="28"/>
        </w:rPr>
      </w:pPr>
    </w:p>
    <w:p w14:paraId="144E6B82" w14:textId="6461AB0D" w:rsidR="00FE4ACA" w:rsidRPr="00FE4ACA" w:rsidRDefault="005D7429" w:rsidP="00FE4ACA">
      <w:pPr>
        <w:pStyle w:val="ListParagraph"/>
        <w:numPr>
          <w:ilvl w:val="0"/>
          <w:numId w:val="6"/>
        </w:numPr>
        <w:spacing w:after="240"/>
        <w:rPr>
          <w:b/>
          <w:bCs/>
          <w:sz w:val="28"/>
          <w:szCs w:val="28"/>
        </w:rPr>
      </w:pPr>
      <w:r w:rsidRPr="00FE4ACA">
        <w:rPr>
          <w:b/>
          <w:bCs/>
          <w:sz w:val="28"/>
          <w:szCs w:val="28"/>
        </w:rPr>
        <w:t xml:space="preserve">City Manager Recruitment </w:t>
      </w:r>
    </w:p>
    <w:p w14:paraId="0D6A53B1" w14:textId="7DE9B42F" w:rsidR="00372BDB" w:rsidRDefault="00372BDB" w:rsidP="00372BDB">
      <w:pPr>
        <w:pStyle w:val="ListParagraph"/>
        <w:rPr>
          <w:sz w:val="28"/>
          <w:szCs w:val="28"/>
        </w:rPr>
      </w:pPr>
      <w:r>
        <w:rPr>
          <w:sz w:val="28"/>
          <w:szCs w:val="28"/>
        </w:rPr>
        <w:t xml:space="preserve">I have </w:t>
      </w:r>
      <w:r w:rsidR="00FE4ACA">
        <w:rPr>
          <w:sz w:val="28"/>
          <w:szCs w:val="28"/>
        </w:rPr>
        <w:t xml:space="preserve">contacted </w:t>
      </w:r>
      <w:r w:rsidR="007001CD">
        <w:rPr>
          <w:sz w:val="28"/>
          <w:szCs w:val="28"/>
        </w:rPr>
        <w:t xml:space="preserve">numerous </w:t>
      </w:r>
      <w:r w:rsidR="00E027AC">
        <w:rPr>
          <w:sz w:val="28"/>
          <w:szCs w:val="28"/>
        </w:rPr>
        <w:t xml:space="preserve">prospective candidates </w:t>
      </w:r>
      <w:r w:rsidR="007001CD">
        <w:rPr>
          <w:sz w:val="28"/>
          <w:szCs w:val="28"/>
        </w:rPr>
        <w:t xml:space="preserve">personally </w:t>
      </w:r>
      <w:r w:rsidR="00E027AC">
        <w:rPr>
          <w:sz w:val="28"/>
          <w:szCs w:val="28"/>
        </w:rPr>
        <w:t xml:space="preserve">seeking their interest </w:t>
      </w:r>
      <w:r w:rsidR="007001CD">
        <w:rPr>
          <w:sz w:val="28"/>
          <w:szCs w:val="28"/>
        </w:rPr>
        <w:t xml:space="preserve">in the position </w:t>
      </w:r>
      <w:r w:rsidR="00E027AC">
        <w:rPr>
          <w:sz w:val="28"/>
          <w:szCs w:val="28"/>
        </w:rPr>
        <w:t>and</w:t>
      </w:r>
      <w:r>
        <w:rPr>
          <w:sz w:val="28"/>
          <w:szCs w:val="28"/>
        </w:rPr>
        <w:t xml:space="preserve"> received </w:t>
      </w:r>
      <w:r w:rsidR="00FE4ACA">
        <w:rPr>
          <w:sz w:val="28"/>
          <w:szCs w:val="28"/>
        </w:rPr>
        <w:t>inquiries</w:t>
      </w:r>
      <w:r>
        <w:rPr>
          <w:sz w:val="28"/>
          <w:szCs w:val="28"/>
        </w:rPr>
        <w:t xml:space="preserve"> </w:t>
      </w:r>
      <w:r w:rsidR="00FE4ACA">
        <w:rPr>
          <w:sz w:val="28"/>
          <w:szCs w:val="28"/>
        </w:rPr>
        <w:t xml:space="preserve">from </w:t>
      </w:r>
      <w:r w:rsidR="00E027AC">
        <w:rPr>
          <w:sz w:val="28"/>
          <w:szCs w:val="28"/>
        </w:rPr>
        <w:t xml:space="preserve">other </w:t>
      </w:r>
      <w:r w:rsidR="000763CC">
        <w:rPr>
          <w:sz w:val="28"/>
          <w:szCs w:val="28"/>
        </w:rPr>
        <w:t>potential</w:t>
      </w:r>
      <w:r w:rsidR="00FE4ACA">
        <w:rPr>
          <w:sz w:val="28"/>
          <w:szCs w:val="28"/>
        </w:rPr>
        <w:t xml:space="preserve"> candidates regarding the </w:t>
      </w:r>
      <w:r>
        <w:rPr>
          <w:sz w:val="28"/>
          <w:szCs w:val="28"/>
        </w:rPr>
        <w:t xml:space="preserve">permanent City Manager </w:t>
      </w:r>
      <w:r w:rsidR="00FE4ACA">
        <w:rPr>
          <w:sz w:val="28"/>
          <w:szCs w:val="28"/>
        </w:rPr>
        <w:t>position</w:t>
      </w:r>
      <w:r>
        <w:rPr>
          <w:sz w:val="28"/>
          <w:szCs w:val="28"/>
        </w:rPr>
        <w:t xml:space="preserve">. </w:t>
      </w:r>
      <w:r w:rsidR="00FE4ACA">
        <w:rPr>
          <w:sz w:val="28"/>
          <w:szCs w:val="28"/>
        </w:rPr>
        <w:t xml:space="preserve">The candidates have met with me, been introduced to City staff, and </w:t>
      </w:r>
      <w:r w:rsidR="000763CC">
        <w:rPr>
          <w:sz w:val="28"/>
          <w:szCs w:val="28"/>
        </w:rPr>
        <w:t xml:space="preserve">have </w:t>
      </w:r>
      <w:r w:rsidR="00FE4ACA">
        <w:rPr>
          <w:sz w:val="28"/>
          <w:szCs w:val="28"/>
        </w:rPr>
        <w:t>taken a tour of the city to understand the good, the bad, and the opportunities here as City Manager. I have several that I hope to move forward in an upcoming process with potentially more candidates prior to the hiring process.</w:t>
      </w:r>
    </w:p>
    <w:p w14:paraId="79F428C8" w14:textId="77777777" w:rsidR="0005017F" w:rsidRDefault="0005017F" w:rsidP="00372BDB">
      <w:pPr>
        <w:pStyle w:val="ListParagraph"/>
        <w:rPr>
          <w:sz w:val="28"/>
          <w:szCs w:val="28"/>
        </w:rPr>
      </w:pPr>
    </w:p>
    <w:p w14:paraId="32B8ED86" w14:textId="6640C572" w:rsidR="0005017F" w:rsidRPr="0005017F" w:rsidRDefault="0005017F" w:rsidP="0005017F">
      <w:pPr>
        <w:pStyle w:val="ListParagraph"/>
        <w:numPr>
          <w:ilvl w:val="0"/>
          <w:numId w:val="6"/>
        </w:numPr>
        <w:spacing w:after="0"/>
        <w:rPr>
          <w:sz w:val="28"/>
          <w:szCs w:val="28"/>
        </w:rPr>
      </w:pPr>
      <w:r>
        <w:rPr>
          <w:b/>
          <w:bCs/>
          <w:sz w:val="28"/>
          <w:szCs w:val="28"/>
        </w:rPr>
        <w:t>Public Works Utility Recruitment</w:t>
      </w:r>
    </w:p>
    <w:p w14:paraId="0F535223" w14:textId="5F122591" w:rsidR="00FE4ACA" w:rsidRPr="00372BDB" w:rsidRDefault="0005017F" w:rsidP="0005017F">
      <w:pPr>
        <w:ind w:left="720"/>
        <w:rPr>
          <w:sz w:val="28"/>
          <w:szCs w:val="28"/>
        </w:rPr>
      </w:pPr>
      <w:r>
        <w:rPr>
          <w:sz w:val="28"/>
          <w:szCs w:val="28"/>
        </w:rPr>
        <w:t>The City’s Public Works Utility Worker resigned effective September 4, 2023. I began a recruitment two weeks ago to fill the position which ends Friday, September 8,2023. I hope to complete the hiring process by October if qualified candidates are identified.</w:t>
      </w:r>
    </w:p>
    <w:p w14:paraId="4ADFA13A" w14:textId="77777777" w:rsidR="00FE4ACA" w:rsidRPr="00E027AC" w:rsidRDefault="00FE4ACA" w:rsidP="00E027AC">
      <w:pPr>
        <w:pStyle w:val="ListParagraph"/>
        <w:numPr>
          <w:ilvl w:val="0"/>
          <w:numId w:val="6"/>
        </w:numPr>
        <w:spacing w:after="240"/>
        <w:rPr>
          <w:sz w:val="28"/>
          <w:szCs w:val="28"/>
        </w:rPr>
      </w:pPr>
      <w:r w:rsidRPr="00E027AC">
        <w:rPr>
          <w:b/>
          <w:bCs/>
          <w:sz w:val="28"/>
          <w:szCs w:val="28"/>
        </w:rPr>
        <w:t>Oregon State Fire Marshal Grant</w:t>
      </w:r>
    </w:p>
    <w:p w14:paraId="10FD1AE2" w14:textId="6A366A86" w:rsidR="00E027AC" w:rsidRDefault="00FE4ACA" w:rsidP="0005017F">
      <w:pPr>
        <w:pStyle w:val="ListParagraph"/>
        <w:spacing w:before="240" w:after="100" w:afterAutospacing="1"/>
        <w:rPr>
          <w:sz w:val="28"/>
          <w:szCs w:val="28"/>
        </w:rPr>
      </w:pPr>
      <w:r w:rsidRPr="00FE4ACA">
        <w:rPr>
          <w:sz w:val="28"/>
          <w:szCs w:val="28"/>
        </w:rPr>
        <w:t xml:space="preserve">I have </w:t>
      </w:r>
      <w:r>
        <w:rPr>
          <w:sz w:val="28"/>
          <w:szCs w:val="28"/>
        </w:rPr>
        <w:t xml:space="preserve">been meeting with the OSFM State representative to prepare a proposal report for the 2024-2025 grant award. A report is due on September 15, 2023, with the plan on how the $140,000 </w:t>
      </w:r>
      <w:r w:rsidR="007001CD">
        <w:rPr>
          <w:sz w:val="28"/>
          <w:szCs w:val="28"/>
        </w:rPr>
        <w:t xml:space="preserve">(already received) </w:t>
      </w:r>
      <w:r>
        <w:rPr>
          <w:sz w:val="28"/>
          <w:szCs w:val="28"/>
        </w:rPr>
        <w:t xml:space="preserve">Community Wildfire Risk Reduction award will be spent during that time period. </w:t>
      </w:r>
      <w:r w:rsidR="00E027AC">
        <w:rPr>
          <w:sz w:val="28"/>
          <w:szCs w:val="28"/>
        </w:rPr>
        <w:t>Fire District 3 is also involved in the planning since they provide fire protection for Gold Hill.</w:t>
      </w:r>
    </w:p>
    <w:p w14:paraId="1550C16F" w14:textId="77777777" w:rsidR="0005017F" w:rsidRDefault="0005017F" w:rsidP="0005017F">
      <w:pPr>
        <w:pStyle w:val="ListParagraph"/>
        <w:spacing w:before="240" w:after="100" w:afterAutospacing="1"/>
        <w:rPr>
          <w:sz w:val="28"/>
          <w:szCs w:val="28"/>
        </w:rPr>
      </w:pPr>
    </w:p>
    <w:p w14:paraId="54B3E45F" w14:textId="77777777" w:rsidR="00E027AC" w:rsidRDefault="00E027AC" w:rsidP="00E027AC">
      <w:pPr>
        <w:pStyle w:val="ListParagraph"/>
        <w:spacing w:after="0"/>
        <w:rPr>
          <w:sz w:val="28"/>
          <w:szCs w:val="28"/>
        </w:rPr>
      </w:pPr>
    </w:p>
    <w:p w14:paraId="405FE4CD" w14:textId="122D077B" w:rsidR="00E027AC" w:rsidRPr="00E027AC" w:rsidRDefault="00E027AC" w:rsidP="00E027AC">
      <w:pPr>
        <w:pStyle w:val="ListParagraph"/>
        <w:numPr>
          <w:ilvl w:val="0"/>
          <w:numId w:val="6"/>
        </w:numPr>
        <w:spacing w:after="240"/>
        <w:rPr>
          <w:sz w:val="28"/>
          <w:szCs w:val="28"/>
        </w:rPr>
      </w:pPr>
      <w:r>
        <w:rPr>
          <w:b/>
          <w:bCs/>
          <w:sz w:val="28"/>
          <w:szCs w:val="28"/>
        </w:rPr>
        <w:lastRenderedPageBreak/>
        <w:t>Municipal Water Treatment</w:t>
      </w:r>
    </w:p>
    <w:p w14:paraId="41184985" w14:textId="77777777" w:rsidR="0005017F" w:rsidRDefault="00E027AC" w:rsidP="00E027AC">
      <w:pPr>
        <w:pStyle w:val="ListParagraph"/>
        <w:spacing w:after="240"/>
        <w:rPr>
          <w:sz w:val="28"/>
          <w:szCs w:val="28"/>
        </w:rPr>
      </w:pPr>
      <w:r>
        <w:rPr>
          <w:sz w:val="28"/>
          <w:szCs w:val="28"/>
        </w:rPr>
        <w:t xml:space="preserve">The Oregon Health Authority (OHA) has required a Tracer study on the City’s water which had an original due date of May 6,2023. </w:t>
      </w:r>
      <w:r w:rsidR="0005017F">
        <w:rPr>
          <w:sz w:val="28"/>
          <w:szCs w:val="28"/>
        </w:rPr>
        <w:t xml:space="preserve">It was not completed then and was scheduled to be done in July. It was not completed in July and has been set for September to be accomplished. </w:t>
      </w:r>
      <w:r>
        <w:rPr>
          <w:sz w:val="28"/>
          <w:szCs w:val="28"/>
        </w:rPr>
        <w:t xml:space="preserve">Southern Oregon Water Technologies </w:t>
      </w:r>
      <w:r w:rsidR="007001CD">
        <w:rPr>
          <w:sz w:val="28"/>
          <w:szCs w:val="28"/>
        </w:rPr>
        <w:t xml:space="preserve">(SOTW) </w:t>
      </w:r>
      <w:r>
        <w:rPr>
          <w:sz w:val="28"/>
          <w:szCs w:val="28"/>
        </w:rPr>
        <w:t xml:space="preserve">provides contracted services to oversee the City’s municipal water system. </w:t>
      </w:r>
      <w:r w:rsidR="007001CD">
        <w:rPr>
          <w:sz w:val="28"/>
          <w:szCs w:val="28"/>
        </w:rPr>
        <w:t>SOTW</w:t>
      </w:r>
      <w:r w:rsidR="000763CC">
        <w:rPr>
          <w:sz w:val="28"/>
          <w:szCs w:val="28"/>
        </w:rPr>
        <w:t xml:space="preserve"> needs </w:t>
      </w:r>
      <w:r w:rsidR="0005017F">
        <w:rPr>
          <w:sz w:val="28"/>
          <w:szCs w:val="28"/>
        </w:rPr>
        <w:t xml:space="preserve">and has planned </w:t>
      </w:r>
      <w:r w:rsidR="000763CC">
        <w:rPr>
          <w:sz w:val="28"/>
          <w:szCs w:val="28"/>
        </w:rPr>
        <w:t>to install a new chlorination system before the study is conducted. I have asked OHA for a reprieve until mid-</w:t>
      </w:r>
      <w:r w:rsidR="0005017F">
        <w:rPr>
          <w:sz w:val="28"/>
          <w:szCs w:val="28"/>
        </w:rPr>
        <w:t>October</w:t>
      </w:r>
      <w:r w:rsidR="000763CC">
        <w:rPr>
          <w:sz w:val="28"/>
          <w:szCs w:val="28"/>
        </w:rPr>
        <w:t xml:space="preserve"> due to extreme fire conditions and the need to shut down the Water Treatment Plant while the new system is installed. </w:t>
      </w:r>
    </w:p>
    <w:p w14:paraId="51B0AB16" w14:textId="77777777" w:rsidR="0005017F" w:rsidRDefault="0005017F" w:rsidP="00E027AC">
      <w:pPr>
        <w:pStyle w:val="ListParagraph"/>
        <w:spacing w:after="240"/>
        <w:rPr>
          <w:sz w:val="28"/>
          <w:szCs w:val="28"/>
        </w:rPr>
      </w:pPr>
    </w:p>
    <w:p w14:paraId="6668491F" w14:textId="7FA0C1A9" w:rsidR="00E027AC" w:rsidRDefault="000763CC" w:rsidP="00E027AC">
      <w:pPr>
        <w:pStyle w:val="ListParagraph"/>
        <w:spacing w:after="240"/>
        <w:rPr>
          <w:sz w:val="28"/>
          <w:szCs w:val="28"/>
        </w:rPr>
      </w:pPr>
      <w:r>
        <w:rPr>
          <w:sz w:val="28"/>
          <w:szCs w:val="28"/>
        </w:rPr>
        <w:t xml:space="preserve">The City will still have water during the shutdown from the </w:t>
      </w:r>
      <w:r w:rsidR="0005017F">
        <w:rPr>
          <w:sz w:val="28"/>
          <w:szCs w:val="28"/>
        </w:rPr>
        <w:t>reservoirs,</w:t>
      </w:r>
      <w:r>
        <w:rPr>
          <w:sz w:val="28"/>
          <w:szCs w:val="28"/>
        </w:rPr>
        <w:t xml:space="preserve"> but the reservoirs aren’t sufficient for an extended firefighting period should the need arise. </w:t>
      </w:r>
      <w:r w:rsidR="0005017F">
        <w:rPr>
          <w:sz w:val="28"/>
          <w:szCs w:val="28"/>
        </w:rPr>
        <w:t>I have asked SOTW to present to council to update them on the system overall. This was scheduled for the September 5, 2023, meeting but due to illness, it has been rescheduled for September 19, 2023.</w:t>
      </w:r>
    </w:p>
    <w:p w14:paraId="0B38EDC8" w14:textId="77777777" w:rsidR="0005017F" w:rsidRDefault="0005017F" w:rsidP="00E027AC">
      <w:pPr>
        <w:pStyle w:val="ListParagraph"/>
        <w:spacing w:after="240"/>
        <w:rPr>
          <w:sz w:val="28"/>
          <w:szCs w:val="28"/>
        </w:rPr>
      </w:pPr>
    </w:p>
    <w:p w14:paraId="781622E9" w14:textId="38C06B42" w:rsidR="0005017F" w:rsidRDefault="00A15417" w:rsidP="00A15417">
      <w:pPr>
        <w:pStyle w:val="ListParagraph"/>
        <w:numPr>
          <w:ilvl w:val="0"/>
          <w:numId w:val="6"/>
        </w:numPr>
        <w:spacing w:after="240"/>
        <w:rPr>
          <w:b/>
          <w:bCs/>
          <w:sz w:val="28"/>
          <w:szCs w:val="28"/>
        </w:rPr>
      </w:pPr>
      <w:r>
        <w:rPr>
          <w:b/>
          <w:bCs/>
          <w:sz w:val="28"/>
          <w:szCs w:val="28"/>
        </w:rPr>
        <w:t>Sewer Services Annexation</w:t>
      </w:r>
    </w:p>
    <w:p w14:paraId="468144BC" w14:textId="6E293B80" w:rsidR="00A15417" w:rsidRDefault="00A15417" w:rsidP="00A15417">
      <w:pPr>
        <w:pStyle w:val="ListParagraph"/>
        <w:spacing w:after="240"/>
        <w:rPr>
          <w:sz w:val="28"/>
          <w:szCs w:val="28"/>
        </w:rPr>
      </w:pPr>
      <w:r>
        <w:rPr>
          <w:sz w:val="28"/>
          <w:szCs w:val="28"/>
        </w:rPr>
        <w:t xml:space="preserve">Since the passing of the vote to annex sewer services with RVSS, the election needs to be certified by the County Clerk which will take place on September 18, 2023. I plan to bring a resolution to the Council at the meeting scheduled for September 19, 2023, to certify the election results as is required. A copy of the signed resolution if passed by the Council, will be submitted to the Jackson County Board of Commissioners, as part of their process for approval of the annexation. </w:t>
      </w:r>
      <w:r w:rsidR="00814ED3">
        <w:rPr>
          <w:sz w:val="28"/>
          <w:szCs w:val="28"/>
        </w:rPr>
        <w:t xml:space="preserve">Once completed, the transfer will take place. </w:t>
      </w:r>
    </w:p>
    <w:p w14:paraId="7A45C248" w14:textId="77777777" w:rsidR="00A15417" w:rsidRDefault="00A15417" w:rsidP="00A15417">
      <w:pPr>
        <w:pStyle w:val="ListParagraph"/>
        <w:spacing w:after="240"/>
        <w:rPr>
          <w:sz w:val="28"/>
          <w:szCs w:val="28"/>
        </w:rPr>
      </w:pPr>
    </w:p>
    <w:p w14:paraId="35E05B74" w14:textId="08F81930" w:rsidR="00A15417" w:rsidRPr="00A15417" w:rsidRDefault="00A15417" w:rsidP="00A15417">
      <w:pPr>
        <w:pStyle w:val="ListParagraph"/>
        <w:spacing w:after="240"/>
        <w:rPr>
          <w:sz w:val="28"/>
          <w:szCs w:val="28"/>
        </w:rPr>
      </w:pPr>
      <w:r>
        <w:rPr>
          <w:sz w:val="28"/>
          <w:szCs w:val="28"/>
        </w:rPr>
        <w:t xml:space="preserve">I have received the draft of a franchise agreement from RVSS and have an attorney reviewing to ensure that the City of Gold Hill’s interests are maintained. </w:t>
      </w:r>
      <w:r w:rsidR="00814ED3">
        <w:rPr>
          <w:sz w:val="28"/>
          <w:szCs w:val="28"/>
        </w:rPr>
        <w:t xml:space="preserve">I will be bringing that agreement to the next meeting for approval. </w:t>
      </w:r>
    </w:p>
    <w:p w14:paraId="5CB0E8A8" w14:textId="4177E76E" w:rsidR="00E027AC" w:rsidRPr="00E027AC" w:rsidRDefault="00E027AC" w:rsidP="00E027AC">
      <w:pPr>
        <w:spacing w:after="240"/>
        <w:rPr>
          <w:sz w:val="28"/>
          <w:szCs w:val="28"/>
        </w:rPr>
      </w:pPr>
    </w:p>
    <w:sectPr w:rsidR="00E027AC" w:rsidRPr="00E027AC" w:rsidSect="003A4428">
      <w:footerReference w:type="default" r:id="rId9"/>
      <w:pgSz w:w="12240" w:h="15840"/>
      <w:pgMar w:top="63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4C0A" w14:textId="77777777" w:rsidR="00674547" w:rsidRDefault="00674547" w:rsidP="00674547">
      <w:pPr>
        <w:spacing w:after="0" w:line="240" w:lineRule="auto"/>
      </w:pPr>
      <w:r>
        <w:separator/>
      </w:r>
    </w:p>
  </w:endnote>
  <w:endnote w:type="continuationSeparator" w:id="0">
    <w:p w14:paraId="23D0311B" w14:textId="77777777" w:rsidR="00674547" w:rsidRDefault="00674547" w:rsidP="00674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047E" w14:textId="1007E92E" w:rsidR="00674547" w:rsidRDefault="00674547" w:rsidP="00674547">
    <w:pPr>
      <w:overflowPunct w:val="0"/>
      <w:autoSpaceDE w:val="0"/>
      <w:autoSpaceDN w:val="0"/>
      <w:adjustRightInd w:val="0"/>
      <w:spacing w:after="0" w:line="240" w:lineRule="auto"/>
      <w:jc w:val="center"/>
      <w:textAlignment w:val="baseline"/>
      <w:rPr>
        <w:rFonts w:eastAsia="Times New Roman" w:cstheme="minorHAnsi"/>
        <w:color w:val="000000"/>
        <w:sz w:val="18"/>
        <w:szCs w:val="18"/>
      </w:rPr>
    </w:pPr>
    <w:r>
      <w:rPr>
        <w:rFonts w:eastAsia="Times New Roman" w:cstheme="minorHAnsi"/>
        <w:noProof/>
        <w:color w:val="000000"/>
        <w:sz w:val="18"/>
        <w:szCs w:val="18"/>
      </w:rPr>
      <mc:AlternateContent>
        <mc:Choice Requires="wps">
          <w:drawing>
            <wp:anchor distT="0" distB="0" distL="114300" distR="114300" simplePos="0" relativeHeight="251660288" behindDoc="0" locked="0" layoutInCell="1" allowOverlap="1" wp14:anchorId="1A8948F4" wp14:editId="47061D5F">
              <wp:simplePos x="0" y="0"/>
              <wp:positionH relativeFrom="column">
                <wp:posOffset>180975</wp:posOffset>
              </wp:positionH>
              <wp:positionV relativeFrom="paragraph">
                <wp:posOffset>109855</wp:posOffset>
              </wp:positionV>
              <wp:extent cx="59055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905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3891298"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4.25pt,8.65pt" to="47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" strokecolor="#4472c4 [3204]" strokeweight=".5pt">
              <v:stroke joinstyle="miter"/>
            </v:line>
          </w:pict>
        </mc:Fallback>
      </mc:AlternateContent>
    </w:r>
  </w:p>
  <w:p w14:paraId="000367D1" w14:textId="5D3EDBD3" w:rsidR="00674547" w:rsidRPr="00674547" w:rsidRDefault="00674547" w:rsidP="00674547">
    <w:pPr>
      <w:overflowPunct w:val="0"/>
      <w:autoSpaceDE w:val="0"/>
      <w:autoSpaceDN w:val="0"/>
      <w:adjustRightInd w:val="0"/>
      <w:spacing w:after="0" w:line="240" w:lineRule="auto"/>
      <w:jc w:val="center"/>
      <w:textAlignment w:val="baseline"/>
      <w:rPr>
        <w:rFonts w:eastAsia="Times New Roman" w:cstheme="minorHAnsi"/>
        <w:color w:val="000000"/>
        <w:sz w:val="18"/>
        <w:szCs w:val="18"/>
      </w:rPr>
    </w:pPr>
    <w:r w:rsidRPr="00674547">
      <w:rPr>
        <w:rFonts w:eastAsia="Times New Roman" w:cstheme="minorHAnsi"/>
        <w:color w:val="000000"/>
        <w:sz w:val="18"/>
        <w:szCs w:val="18"/>
      </w:rPr>
      <w:t>420 6</w:t>
    </w:r>
    <w:r w:rsidRPr="00674547">
      <w:rPr>
        <w:rFonts w:eastAsia="Times New Roman" w:cstheme="minorHAnsi"/>
        <w:color w:val="000000"/>
        <w:sz w:val="18"/>
        <w:szCs w:val="18"/>
        <w:vertAlign w:val="superscript"/>
      </w:rPr>
      <w:t>th</w:t>
    </w:r>
    <w:r w:rsidRPr="00674547">
      <w:rPr>
        <w:rFonts w:eastAsia="Times New Roman" w:cstheme="minorHAnsi"/>
        <w:color w:val="000000"/>
        <w:sz w:val="18"/>
        <w:szCs w:val="18"/>
      </w:rPr>
      <w:t xml:space="preserve"> Avenue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Pr>
        <w:rFonts w:eastAsia="Times New Roman" w:cstheme="minorHAnsi"/>
        <w:color w:val="0000FF"/>
        <w:sz w:val="18"/>
        <w:szCs w:val="18"/>
      </w:rPr>
      <w:t xml:space="preserve"> </w:t>
    </w:r>
    <w:r w:rsidRPr="00674547">
      <w:rPr>
        <w:rFonts w:eastAsia="Times New Roman" w:cstheme="minorHAnsi"/>
        <w:color w:val="000000"/>
        <w:sz w:val="18"/>
        <w:szCs w:val="18"/>
      </w:rPr>
      <w:t xml:space="preserve">  Gold Hill OR  97525</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(541) 855-1525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w:t>
    </w:r>
    <w:r>
      <w:rPr>
        <w:rFonts w:eastAsia="Times New Roman" w:cstheme="minorHAnsi"/>
        <w:color w:val="0000FF"/>
        <w:sz w:val="18"/>
        <w:szCs w:val="18"/>
      </w:rPr>
      <w:sym w:font="Wingdings" w:char="F0A2"/>
    </w:r>
    <w:r w:rsidRPr="00674547">
      <w:rPr>
        <w:rFonts w:eastAsia="Times New Roman" w:cstheme="minorHAnsi"/>
        <w:color w:val="000000"/>
        <w:sz w:val="18"/>
        <w:szCs w:val="18"/>
      </w:rPr>
      <w:t xml:space="preserve"> </w:t>
    </w:r>
    <w:r>
      <w:rPr>
        <w:rFonts w:eastAsia="Times New Roman" w:cstheme="minorHAnsi"/>
        <w:color w:val="000000"/>
        <w:sz w:val="18"/>
        <w:szCs w:val="18"/>
      </w:rPr>
      <w:t xml:space="preserve"> </w:t>
    </w:r>
    <w:r w:rsidRPr="00674547">
      <w:rPr>
        <w:rFonts w:eastAsia="Times New Roman" w:cstheme="minorHAnsi"/>
        <w:color w:val="000000"/>
        <w:sz w:val="18"/>
        <w:szCs w:val="18"/>
      </w:rPr>
      <w:t xml:space="preserve">  FAX:  (541) 855-4501</w:t>
    </w:r>
  </w:p>
  <w:p w14:paraId="1DB27280" w14:textId="0C37B327" w:rsidR="00674547" w:rsidRPr="00674547" w:rsidRDefault="00674547" w:rsidP="00674547">
    <w:pPr>
      <w:spacing w:after="0" w:line="260" w:lineRule="exact"/>
      <w:jc w:val="center"/>
      <w:rPr>
        <w:rFonts w:eastAsia="Times New Roman" w:cstheme="minorHAnsi"/>
        <w:sz w:val="18"/>
        <w:szCs w:val="18"/>
      </w:rPr>
    </w:pPr>
    <w:r w:rsidRPr="00674547">
      <w:rPr>
        <w:rFonts w:eastAsia="Times New Roman" w:cstheme="minorHAnsi"/>
        <w:noProof/>
        <w:sz w:val="18"/>
        <w:szCs w:val="18"/>
      </w:rPr>
      <mc:AlternateContent>
        <mc:Choice Requires="wps">
          <w:drawing>
            <wp:anchor distT="0" distB="0" distL="114300" distR="114300" simplePos="0" relativeHeight="251659264" behindDoc="0" locked="0" layoutInCell="0" allowOverlap="1" wp14:anchorId="5CFC7E44" wp14:editId="156AF894">
              <wp:simplePos x="0" y="0"/>
              <wp:positionH relativeFrom="page">
                <wp:posOffset>2719705</wp:posOffset>
              </wp:positionH>
              <wp:positionV relativeFrom="page">
                <wp:posOffset>11430000</wp:posOffset>
              </wp:positionV>
              <wp:extent cx="2476500" cy="895350"/>
              <wp:effectExtent l="43180" t="38100" r="40640" b="381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89535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14:paraId="5D84DAF5" w14:textId="77777777" w:rsidR="00674547" w:rsidRDefault="00674547" w:rsidP="00674547"/>
                      </w:txbxContent>
                    </wps:txbx>
                    <wps:bodyPr rot="0" vert="horz" wrap="square" lIns="137160" tIns="91440" rIns="137160" bIns="91440" anchor="ctr" anchorCtr="0" upright="1">
                      <a:noAutofit/>
                    </wps:bodyPr>
                  </wps:wsp>
                </a:graphicData>
              </a:graphic>
              <wp14:sizeRelH relativeFrom="margin">
                <wp14:pctWidth>35000</wp14:pctWidth>
              </wp14:sizeRelH>
              <wp14:sizeRelV relativeFrom="page">
                <wp14:pctHeight>0</wp14:pctHeight>
              </wp14:sizeRelV>
            </wp:anchor>
          </w:drawing>
        </mc:Choice>
        <mc:Fallback>
          <w:pict>
            <v:shapetype w14:anchorId="5CFC7E44" id="_x0000_t202" coordsize="21600,21600" o:spt="202" path="m,l,21600r21600,l21600,xe">
              <v:stroke joinstyle="miter"/>
              <v:path gradientshapeok="t" o:connecttype="rect"/>
            </v:shapetype>
            <v:shape id="Text Box 2" o:spid="_x0000_s1026" type="#_x0000_t202" style="position:absolute;left:0;text-align:left;margin-left:214.15pt;margin-top:900pt;width:195pt;height:70.5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" o:allowincell="f" filled="f" strokecolor="#622423" strokeweight="6pt">
              <v:stroke linestyle="thickThin"/>
              <v:textbox inset="10.8pt,7.2pt,10.8pt,7.2pt">
                <w:txbxContent>
                  <w:p w14:paraId="5D84DAF5" w14:textId="77777777" w:rsidR="00674547" w:rsidRDefault="00674547" w:rsidP="00674547"/>
                </w:txbxContent>
              </v:textbox>
              <w10:wrap type="square" anchorx="page" anchory="page"/>
            </v:shape>
          </w:pict>
        </mc:Fallback>
      </mc:AlternateContent>
    </w:r>
    <w:r w:rsidRPr="00674547">
      <w:rPr>
        <w:rFonts w:eastAsia="Times New Roman" w:cstheme="minorHAnsi"/>
        <w:color w:val="000000"/>
        <w:sz w:val="18"/>
        <w:szCs w:val="18"/>
      </w:rPr>
      <w:t xml:space="preserve"> </w:t>
    </w:r>
    <w:r>
      <w:rPr>
        <w:rFonts w:eastAsia="Times New Roman" w:cstheme="minorHAnsi"/>
        <w:color w:val="000000"/>
        <w:sz w:val="18"/>
        <w:szCs w:val="18"/>
        <w:u w:val="single"/>
      </w:rPr>
      <w:t>adam.hanks@cityofgoldhill.com</w:t>
    </w:r>
    <w:r w:rsidRPr="00674547">
      <w:rPr>
        <w:rFonts w:eastAsia="Times New Roman" w:cstheme="minorHAnsi"/>
        <w:sz w:val="18"/>
        <w:szCs w:val="18"/>
      </w:rPr>
      <w:t xml:space="preserve">   </w:t>
    </w:r>
    <w:r>
      <w:rPr>
        <w:rFonts w:eastAsia="Times New Roman" w:cstheme="minorHAnsi"/>
        <w:color w:val="0000FF"/>
        <w:sz w:val="18"/>
        <w:szCs w:val="18"/>
      </w:rPr>
      <w:sym w:font="Wingdings" w:char="F0A2"/>
    </w:r>
    <w:r w:rsidRPr="00674547">
      <w:rPr>
        <w:rFonts w:eastAsia="Times New Roman" w:cstheme="minorHAnsi"/>
        <w:sz w:val="18"/>
        <w:szCs w:val="18"/>
      </w:rPr>
      <w:t xml:space="preserve">  cityofgoldhill.com </w:t>
    </w:r>
  </w:p>
  <w:p w14:paraId="37C2E04A" w14:textId="77777777" w:rsidR="00674547" w:rsidRDefault="006745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DA8A7E" w14:textId="77777777" w:rsidR="00674547" w:rsidRDefault="00674547" w:rsidP="00674547">
      <w:pPr>
        <w:spacing w:after="0" w:line="240" w:lineRule="auto"/>
      </w:pPr>
      <w:r>
        <w:separator/>
      </w:r>
    </w:p>
  </w:footnote>
  <w:footnote w:type="continuationSeparator" w:id="0">
    <w:p w14:paraId="3C8BDA3D" w14:textId="77777777" w:rsidR="00674547" w:rsidRDefault="00674547" w:rsidP="006745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3E8A"/>
    <w:multiLevelType w:val="hybridMultilevel"/>
    <w:tmpl w:val="104C8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E35F0"/>
    <w:multiLevelType w:val="hybridMultilevel"/>
    <w:tmpl w:val="D0E80F20"/>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 w15:restartNumberingAfterBreak="0">
    <w:nsid w:val="10320C85"/>
    <w:multiLevelType w:val="hybridMultilevel"/>
    <w:tmpl w:val="FFCE2A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D2E2EDC"/>
    <w:multiLevelType w:val="hybridMultilevel"/>
    <w:tmpl w:val="E1D8D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23747F"/>
    <w:multiLevelType w:val="hybridMultilevel"/>
    <w:tmpl w:val="8C96F4A0"/>
    <w:lvl w:ilvl="0" w:tplc="49B287C4">
      <w:start w:val="1"/>
      <w:numFmt w:val="decimal"/>
      <w:lvlText w:val="%1."/>
      <w:lvlJc w:val="left"/>
      <w:pPr>
        <w:ind w:left="450" w:hanging="360"/>
      </w:pPr>
      <w:rPr>
        <w:rFonts w:hint="default"/>
        <w:b/>
        <w:bCs/>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7E5B3CDB"/>
    <w:multiLevelType w:val="hybridMultilevel"/>
    <w:tmpl w:val="B54472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381095372">
    <w:abstractNumId w:val="0"/>
  </w:num>
  <w:num w:numId="2" w16cid:durableId="185336801">
    <w:abstractNumId w:val="1"/>
  </w:num>
  <w:num w:numId="3" w16cid:durableId="2091005281">
    <w:abstractNumId w:val="2"/>
  </w:num>
  <w:num w:numId="4" w16cid:durableId="1972318188">
    <w:abstractNumId w:val="3"/>
  </w:num>
  <w:num w:numId="5" w16cid:durableId="267125122">
    <w:abstractNumId w:val="5"/>
  </w:num>
  <w:num w:numId="6" w16cid:durableId="161271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90"/>
    <w:rsid w:val="0005017F"/>
    <w:rsid w:val="00057F02"/>
    <w:rsid w:val="000763CC"/>
    <w:rsid w:val="000C41D5"/>
    <w:rsid w:val="000F6690"/>
    <w:rsid w:val="001009EC"/>
    <w:rsid w:val="0014339F"/>
    <w:rsid w:val="00231A50"/>
    <w:rsid w:val="00271261"/>
    <w:rsid w:val="002912FA"/>
    <w:rsid w:val="002B3FB6"/>
    <w:rsid w:val="002C1DAB"/>
    <w:rsid w:val="002F4122"/>
    <w:rsid w:val="00313E4C"/>
    <w:rsid w:val="003621A4"/>
    <w:rsid w:val="00372BDB"/>
    <w:rsid w:val="00385FCA"/>
    <w:rsid w:val="00391A5D"/>
    <w:rsid w:val="003A4428"/>
    <w:rsid w:val="003C64CC"/>
    <w:rsid w:val="003D4D1D"/>
    <w:rsid w:val="00411B4C"/>
    <w:rsid w:val="00420F6A"/>
    <w:rsid w:val="004636D2"/>
    <w:rsid w:val="00481975"/>
    <w:rsid w:val="00502BBD"/>
    <w:rsid w:val="00543F75"/>
    <w:rsid w:val="005521D8"/>
    <w:rsid w:val="0057206D"/>
    <w:rsid w:val="005A7D31"/>
    <w:rsid w:val="005D7429"/>
    <w:rsid w:val="00674547"/>
    <w:rsid w:val="006D455A"/>
    <w:rsid w:val="006E5D17"/>
    <w:rsid w:val="007001CD"/>
    <w:rsid w:val="00705993"/>
    <w:rsid w:val="00776F75"/>
    <w:rsid w:val="00814ED3"/>
    <w:rsid w:val="00836896"/>
    <w:rsid w:val="008415CD"/>
    <w:rsid w:val="008973BD"/>
    <w:rsid w:val="008C664A"/>
    <w:rsid w:val="008E3072"/>
    <w:rsid w:val="00985D2A"/>
    <w:rsid w:val="009961BF"/>
    <w:rsid w:val="00A15417"/>
    <w:rsid w:val="00A179AF"/>
    <w:rsid w:val="00B20B44"/>
    <w:rsid w:val="00B45417"/>
    <w:rsid w:val="00B9054D"/>
    <w:rsid w:val="00B94D61"/>
    <w:rsid w:val="00C23923"/>
    <w:rsid w:val="00C6010E"/>
    <w:rsid w:val="00C96EBC"/>
    <w:rsid w:val="00CA3590"/>
    <w:rsid w:val="00DF2EBB"/>
    <w:rsid w:val="00E027AC"/>
    <w:rsid w:val="00E2029F"/>
    <w:rsid w:val="00E33E5E"/>
    <w:rsid w:val="00EE7BC8"/>
    <w:rsid w:val="00EF19E7"/>
    <w:rsid w:val="00FE4ACA"/>
    <w:rsid w:val="00FF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19CCB"/>
  <w15:chartTrackingRefBased/>
  <w15:docId w15:val="{A2A60C9B-FDF1-4886-A746-0331FF9BF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690"/>
    <w:pPr>
      <w:ind w:left="720"/>
      <w:contextualSpacing/>
    </w:pPr>
  </w:style>
  <w:style w:type="paragraph" w:styleId="Header">
    <w:name w:val="header"/>
    <w:basedOn w:val="Normal"/>
    <w:link w:val="HeaderChar"/>
    <w:uiPriority w:val="99"/>
    <w:unhideWhenUsed/>
    <w:rsid w:val="006745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547"/>
  </w:style>
  <w:style w:type="paragraph" w:styleId="Footer">
    <w:name w:val="footer"/>
    <w:basedOn w:val="Normal"/>
    <w:link w:val="FooterChar"/>
    <w:uiPriority w:val="99"/>
    <w:unhideWhenUsed/>
    <w:rsid w:val="006745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5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199972">
      <w:bodyDiv w:val="1"/>
      <w:marLeft w:val="0"/>
      <w:marRight w:val="0"/>
      <w:marTop w:val="0"/>
      <w:marBottom w:val="0"/>
      <w:divBdr>
        <w:top w:val="none" w:sz="0" w:space="0" w:color="auto"/>
        <w:left w:val="none" w:sz="0" w:space="0" w:color="auto"/>
        <w:bottom w:val="none" w:sz="0" w:space="0" w:color="auto"/>
        <w:right w:val="none" w:sz="0" w:space="0" w:color="auto"/>
      </w:divBdr>
      <w:divsChild>
        <w:div w:id="403374417">
          <w:marLeft w:val="0"/>
          <w:marRight w:val="0"/>
          <w:marTop w:val="0"/>
          <w:marBottom w:val="0"/>
          <w:divBdr>
            <w:top w:val="none" w:sz="0" w:space="0" w:color="auto"/>
            <w:left w:val="none" w:sz="0" w:space="0" w:color="auto"/>
            <w:bottom w:val="none" w:sz="0" w:space="0" w:color="auto"/>
            <w:right w:val="none" w:sz="0" w:space="0" w:color="auto"/>
          </w:divBdr>
        </w:div>
        <w:div w:id="431705681">
          <w:marLeft w:val="0"/>
          <w:marRight w:val="0"/>
          <w:marTop w:val="0"/>
          <w:marBottom w:val="0"/>
          <w:divBdr>
            <w:top w:val="none" w:sz="0" w:space="0" w:color="auto"/>
            <w:left w:val="none" w:sz="0" w:space="0" w:color="auto"/>
            <w:bottom w:val="none" w:sz="0" w:space="0" w:color="auto"/>
            <w:right w:val="none" w:sz="0" w:space="0" w:color="auto"/>
          </w:divBdr>
        </w:div>
        <w:div w:id="367997681">
          <w:marLeft w:val="0"/>
          <w:marRight w:val="0"/>
          <w:marTop w:val="0"/>
          <w:marBottom w:val="0"/>
          <w:divBdr>
            <w:top w:val="none" w:sz="0" w:space="0" w:color="auto"/>
            <w:left w:val="none" w:sz="0" w:space="0" w:color="auto"/>
            <w:bottom w:val="none" w:sz="0" w:space="0" w:color="auto"/>
            <w:right w:val="none" w:sz="0" w:space="0" w:color="auto"/>
          </w:divBdr>
        </w:div>
        <w:div w:id="1761411520">
          <w:marLeft w:val="0"/>
          <w:marRight w:val="0"/>
          <w:marTop w:val="0"/>
          <w:marBottom w:val="0"/>
          <w:divBdr>
            <w:top w:val="none" w:sz="0" w:space="0" w:color="auto"/>
            <w:left w:val="none" w:sz="0" w:space="0" w:color="auto"/>
            <w:bottom w:val="none" w:sz="0" w:space="0" w:color="auto"/>
            <w:right w:val="none" w:sz="0" w:space="0" w:color="auto"/>
          </w:divBdr>
        </w:div>
        <w:div w:id="544871650">
          <w:marLeft w:val="0"/>
          <w:marRight w:val="0"/>
          <w:marTop w:val="0"/>
          <w:marBottom w:val="0"/>
          <w:divBdr>
            <w:top w:val="none" w:sz="0" w:space="0" w:color="auto"/>
            <w:left w:val="none" w:sz="0" w:space="0" w:color="auto"/>
            <w:bottom w:val="none" w:sz="0" w:space="0" w:color="auto"/>
            <w:right w:val="none" w:sz="0" w:space="0" w:color="auto"/>
          </w:divBdr>
        </w:div>
        <w:div w:id="782578927">
          <w:marLeft w:val="0"/>
          <w:marRight w:val="0"/>
          <w:marTop w:val="0"/>
          <w:marBottom w:val="0"/>
          <w:divBdr>
            <w:top w:val="none" w:sz="0" w:space="0" w:color="auto"/>
            <w:left w:val="none" w:sz="0" w:space="0" w:color="auto"/>
            <w:bottom w:val="none" w:sz="0" w:space="0" w:color="auto"/>
            <w:right w:val="none" w:sz="0" w:space="0" w:color="auto"/>
          </w:divBdr>
        </w:div>
        <w:div w:id="1467090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0D931-1472-4E28-925D-7067D35D5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2657</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Hanks</dc:creator>
  <cp:keywords/>
  <dc:description/>
  <cp:lastModifiedBy>Keri Lewis</cp:lastModifiedBy>
  <cp:revision>2</cp:revision>
  <cp:lastPrinted>2023-06-07T14:26:00Z</cp:lastPrinted>
  <dcterms:created xsi:type="dcterms:W3CDTF">2023-09-05T22:08:00Z</dcterms:created>
  <dcterms:modified xsi:type="dcterms:W3CDTF">2023-09-05T22:08:00Z</dcterms:modified>
</cp:coreProperties>
</file>